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page" w:horzAnchor="page" w:tblpX="1" w:tblpY="331"/>
        <w:tblW w:w="15420" w:type="dxa"/>
        <w:tblLayout w:type="fixed"/>
        <w:tblLook w:val="04A0" w:firstRow="1" w:lastRow="0" w:firstColumn="1" w:lastColumn="0" w:noHBand="0" w:noVBand="1"/>
      </w:tblPr>
      <w:tblGrid>
        <w:gridCol w:w="5103"/>
        <w:gridCol w:w="1470"/>
        <w:gridCol w:w="8847"/>
      </w:tblGrid>
      <w:tr w:rsidR="00BB6746" w:rsidRPr="00BB6746" w:rsidTr="00054827">
        <w:trPr>
          <w:trHeight w:val="2202"/>
        </w:trPr>
        <w:tc>
          <w:tcPr>
            <w:tcW w:w="5103" w:type="dxa"/>
          </w:tcPr>
          <w:p w:rsidR="00BB6746" w:rsidRPr="00BB6746" w:rsidRDefault="00BB6746" w:rsidP="00BB6746">
            <w:pPr>
              <w:rPr>
                <w:b/>
                <w:sz w:val="24"/>
                <w:szCs w:val="24"/>
              </w:rPr>
            </w:pPr>
          </w:p>
          <w:p w:rsidR="00BB6746" w:rsidRPr="00BB6746" w:rsidRDefault="00BB6746" w:rsidP="00BB6746">
            <w:pPr>
              <w:keepNext/>
              <w:jc w:val="center"/>
              <w:outlineLvl w:val="0"/>
            </w:pPr>
            <w:r w:rsidRPr="00BB6746">
              <w:t>РЕСПУБЛИКА ТАТАРСТАН</w:t>
            </w:r>
          </w:p>
          <w:p w:rsidR="00BB6746" w:rsidRPr="00BB6746" w:rsidRDefault="00BB6746" w:rsidP="00BB6746">
            <w:pPr>
              <w:jc w:val="center"/>
              <w:rPr>
                <w:rFonts w:ascii="T_Times NR" w:hAnsi="T_Times NR"/>
                <w:b/>
              </w:rPr>
            </w:pPr>
          </w:p>
          <w:p w:rsidR="00BB6746" w:rsidRPr="00BB6746" w:rsidRDefault="00BB6746" w:rsidP="00BB6746">
            <w:pPr>
              <w:jc w:val="center"/>
              <w:rPr>
                <w:rFonts w:ascii="T_Times NR" w:hAnsi="T_Times NR"/>
                <w:b/>
              </w:rPr>
            </w:pPr>
            <w:r w:rsidRPr="00BB6746">
              <w:rPr>
                <w:b/>
              </w:rPr>
              <w:t xml:space="preserve">ИСПОЛНИТЕЛЬНЫЙ КОМИТЕТ  </w:t>
            </w:r>
            <w:r w:rsidRPr="00BB6746">
              <w:rPr>
                <w:rFonts w:ascii="T_Times NR Cyr" w:hAnsi="T_Times NR Cyr"/>
                <w:b/>
              </w:rPr>
              <w:t xml:space="preserve"> ВЕРХНЕКИБЯКОЗИНСКОГО</w:t>
            </w:r>
          </w:p>
          <w:p w:rsidR="00BB6746" w:rsidRPr="00BB6746" w:rsidRDefault="00BB6746" w:rsidP="00BB6746">
            <w:pPr>
              <w:jc w:val="center"/>
              <w:rPr>
                <w:b/>
              </w:rPr>
            </w:pPr>
            <w:r w:rsidRPr="00BB6746">
              <w:rPr>
                <w:b/>
              </w:rPr>
              <w:t>СЕЛЬСКОГО ПОСЕЛЕНИЯ</w:t>
            </w:r>
          </w:p>
          <w:p w:rsidR="00BB6746" w:rsidRPr="00BB6746" w:rsidRDefault="00BB6746" w:rsidP="00BB6746">
            <w:pPr>
              <w:jc w:val="center"/>
              <w:rPr>
                <w:b/>
              </w:rPr>
            </w:pPr>
            <w:r w:rsidRPr="00BB6746">
              <w:rPr>
                <w:b/>
              </w:rPr>
              <w:t>ТЮЛЯЧИНСКОГО</w:t>
            </w:r>
          </w:p>
          <w:p w:rsidR="00BB6746" w:rsidRPr="00BB6746" w:rsidRDefault="00BB6746" w:rsidP="00BB6746">
            <w:pPr>
              <w:jc w:val="center"/>
              <w:rPr>
                <w:rFonts w:ascii="T_Times NR" w:hAnsi="T_Times NR"/>
                <w:b/>
              </w:rPr>
            </w:pPr>
            <w:r w:rsidRPr="00BB6746">
              <w:rPr>
                <w:b/>
              </w:rPr>
              <w:t>МУНИЦИПАЛЬНОГО РАЙОНА</w:t>
            </w:r>
          </w:p>
          <w:p w:rsidR="00BB6746" w:rsidRPr="00BB6746" w:rsidRDefault="00BB6746" w:rsidP="00BB6746">
            <w:pPr>
              <w:jc w:val="center"/>
              <w:rPr>
                <w:rFonts w:ascii="T_Times NR" w:hAnsi="T_Times NR"/>
                <w:b/>
              </w:rPr>
            </w:pPr>
          </w:p>
          <w:p w:rsidR="00BB6746" w:rsidRPr="00BB6746" w:rsidRDefault="00BB6746" w:rsidP="00BB6746">
            <w:pPr>
              <w:ind w:right="57"/>
              <w:jc w:val="center"/>
              <w:rPr>
                <w:b/>
              </w:rPr>
            </w:pPr>
            <w:r w:rsidRPr="00BB6746">
              <w:rPr>
                <w:b/>
              </w:rPr>
              <w:t>ул. Ленина, д. 31</w:t>
            </w:r>
          </w:p>
          <w:p w:rsidR="00BB6746" w:rsidRPr="00BB6746" w:rsidRDefault="00BB6746" w:rsidP="00BB6746">
            <w:pPr>
              <w:ind w:right="57"/>
              <w:jc w:val="center"/>
              <w:rPr>
                <w:b/>
              </w:rPr>
            </w:pPr>
            <w:r w:rsidRPr="00BB6746">
              <w:rPr>
                <w:b/>
              </w:rPr>
              <w:t xml:space="preserve">село Верхние </w:t>
            </w:r>
            <w:proofErr w:type="spellStart"/>
            <w:r w:rsidRPr="00BB6746">
              <w:rPr>
                <w:b/>
              </w:rPr>
              <w:t>Кибя-Кози</w:t>
            </w:r>
            <w:proofErr w:type="spellEnd"/>
            <w:r w:rsidRPr="00BB6746">
              <w:rPr>
                <w:b/>
              </w:rPr>
              <w:t>,</w:t>
            </w:r>
          </w:p>
          <w:p w:rsidR="00BB6746" w:rsidRPr="00BB6746" w:rsidRDefault="00BB6746" w:rsidP="00BB6746">
            <w:pPr>
              <w:ind w:right="57"/>
              <w:jc w:val="center"/>
              <w:rPr>
                <w:b/>
              </w:rPr>
            </w:pPr>
            <w:r w:rsidRPr="00BB6746">
              <w:rPr>
                <w:b/>
              </w:rPr>
              <w:t>422083</w:t>
            </w:r>
          </w:p>
          <w:p w:rsidR="00BB6746" w:rsidRPr="00BB6746" w:rsidRDefault="00BB6746" w:rsidP="00BB6746">
            <w:pPr>
              <w:jc w:val="center"/>
              <w:rPr>
                <w:b/>
              </w:rPr>
            </w:pPr>
            <w:proofErr w:type="gramStart"/>
            <w:r w:rsidRPr="00BB6746">
              <w:rPr>
                <w:b/>
              </w:rPr>
              <w:t>тел.(</w:t>
            </w:r>
            <w:proofErr w:type="gramEnd"/>
            <w:r w:rsidRPr="00BB6746">
              <w:rPr>
                <w:b/>
              </w:rPr>
              <w:t>884360) факс: 56-5-42</w:t>
            </w:r>
          </w:p>
          <w:p w:rsidR="00BB6746" w:rsidRPr="00BB6746" w:rsidRDefault="00BB6746" w:rsidP="00BB6746">
            <w:pPr>
              <w:jc w:val="center"/>
              <w:rPr>
                <w:lang w:val="en-US"/>
              </w:rPr>
            </w:pPr>
            <w:r w:rsidRPr="00BB6746">
              <w:rPr>
                <w:lang w:val="en-US"/>
              </w:rPr>
              <w:t xml:space="preserve">E-mail: </w:t>
            </w:r>
            <w:hyperlink r:id="rId5" w:history="1">
              <w:r w:rsidRPr="00BB6746">
                <w:rPr>
                  <w:color w:val="0000FF"/>
                  <w:u w:val="single"/>
                  <w:lang w:val="en-US"/>
                </w:rPr>
                <w:t>VKbk.Tul@tatar.ru</w:t>
              </w:r>
            </w:hyperlink>
          </w:p>
          <w:p w:rsidR="00BB6746" w:rsidRPr="00BB6746" w:rsidRDefault="00BB6746" w:rsidP="00BB6746">
            <w:pPr>
              <w:jc w:val="center"/>
              <w:rPr>
                <w:b/>
                <w:color w:val="000000"/>
                <w:lang w:val="en-US"/>
              </w:rPr>
            </w:pPr>
          </w:p>
        </w:tc>
        <w:tc>
          <w:tcPr>
            <w:tcW w:w="1470" w:type="dxa"/>
          </w:tcPr>
          <w:p w:rsidR="00BB6746" w:rsidRPr="00BB6746" w:rsidRDefault="00BB6746" w:rsidP="00BB6746">
            <w:pPr>
              <w:jc w:val="center"/>
              <w:rPr>
                <w:rFonts w:ascii="Tatar Pragmatica" w:hAnsi="Tatar Pragmatica"/>
                <w:b/>
                <w:lang w:val="en-US"/>
              </w:rPr>
            </w:pPr>
          </w:p>
          <w:p w:rsidR="00BB6746" w:rsidRPr="00BB6746" w:rsidRDefault="00BB6746" w:rsidP="00BB6746">
            <w:pPr>
              <w:ind w:left="-142"/>
              <w:jc w:val="center"/>
              <w:rPr>
                <w:rFonts w:ascii="Tatar Pragmatica" w:hAnsi="Tatar Pragmatica"/>
                <w:b/>
              </w:rPr>
            </w:pPr>
            <w:r w:rsidRPr="00BB6746">
              <w:rPr>
                <w:noProof/>
              </w:rPr>
              <w:drawing>
                <wp:inline distT="0" distB="0" distL="0" distR="0">
                  <wp:extent cx="942975" cy="1123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123950"/>
                          </a:xfrm>
                          <a:prstGeom prst="rect">
                            <a:avLst/>
                          </a:prstGeom>
                          <a:noFill/>
                          <a:ln>
                            <a:noFill/>
                          </a:ln>
                        </pic:spPr>
                      </pic:pic>
                    </a:graphicData>
                  </a:graphic>
                </wp:inline>
              </w:drawing>
            </w:r>
          </w:p>
        </w:tc>
        <w:tc>
          <w:tcPr>
            <w:tcW w:w="8848" w:type="dxa"/>
          </w:tcPr>
          <w:p w:rsidR="00BB6746" w:rsidRPr="00BB6746" w:rsidRDefault="00BB6746" w:rsidP="00BB6746">
            <w:pPr>
              <w:keepNext/>
              <w:jc w:val="center"/>
              <w:outlineLvl w:val="0"/>
              <w:rPr>
                <w:b/>
              </w:rPr>
            </w:pPr>
          </w:p>
          <w:p w:rsidR="00BB6746" w:rsidRPr="00BB6746" w:rsidRDefault="00BB6746" w:rsidP="00BB6746">
            <w:pPr>
              <w:keepNext/>
              <w:outlineLvl w:val="0"/>
            </w:pPr>
            <w:r w:rsidRPr="00BB6746">
              <w:t xml:space="preserve">              ТАТАРСТАН РЕСПУБЛИКАСЫ</w:t>
            </w:r>
          </w:p>
          <w:p w:rsidR="00BB6746" w:rsidRPr="00BB6746" w:rsidRDefault="00BB6746" w:rsidP="00BB6746">
            <w:pPr>
              <w:keepNext/>
              <w:spacing w:before="240" w:after="60"/>
              <w:outlineLvl w:val="2"/>
              <w:rPr>
                <w:b/>
                <w:bCs/>
              </w:rPr>
            </w:pPr>
            <w:r w:rsidRPr="00BB6746">
              <w:rPr>
                <w:b/>
                <w:bCs/>
              </w:rPr>
              <w:t xml:space="preserve">        ТЕЛӘЧЕ МУНИЦИПАЛЬ РАЙОНЫ</w:t>
            </w:r>
          </w:p>
          <w:p w:rsidR="00BB6746" w:rsidRPr="00BB6746" w:rsidRDefault="00BB6746" w:rsidP="00BB6746">
            <w:pPr>
              <w:rPr>
                <w:b/>
                <w:lang w:val="tt-RU"/>
              </w:rPr>
            </w:pPr>
            <w:r w:rsidRPr="00BB6746">
              <w:rPr>
                <w:b/>
              </w:rPr>
              <w:t xml:space="preserve">             ЮГАРЫ КИБ</w:t>
            </w:r>
            <w:r w:rsidRPr="00BB6746">
              <w:rPr>
                <w:b/>
                <w:lang w:val="tt-RU"/>
              </w:rPr>
              <w:t>ӘХУҖА АВЫЛЫ</w:t>
            </w:r>
          </w:p>
          <w:p w:rsidR="00BB6746" w:rsidRPr="00BB6746" w:rsidRDefault="00BB6746" w:rsidP="00BB6746">
            <w:pPr>
              <w:ind w:hanging="468"/>
              <w:rPr>
                <w:b/>
                <w:lang w:val="tt-RU"/>
              </w:rPr>
            </w:pPr>
            <w:r w:rsidRPr="00BB6746">
              <w:rPr>
                <w:b/>
                <w:lang w:val="tt-RU"/>
              </w:rPr>
              <w:t>БА                    БАШКАРМА КОМИТЕТЫ</w:t>
            </w:r>
          </w:p>
          <w:p w:rsidR="00BB6746" w:rsidRPr="00BB6746" w:rsidRDefault="00BB6746" w:rsidP="00BB6746">
            <w:pPr>
              <w:rPr>
                <w:b/>
                <w:lang w:val="tt-RU"/>
              </w:rPr>
            </w:pPr>
          </w:p>
          <w:p w:rsidR="00BB6746" w:rsidRPr="00BB6746" w:rsidRDefault="00BB6746" w:rsidP="00BB6746">
            <w:pPr>
              <w:jc w:val="center"/>
              <w:rPr>
                <w:rFonts w:ascii="T_Times NR" w:hAnsi="T_Times NR"/>
                <w:b/>
                <w:lang w:val="tt-RU"/>
              </w:rPr>
            </w:pPr>
          </w:p>
          <w:p w:rsidR="00BB6746" w:rsidRPr="00BB6746" w:rsidRDefault="00BB6746" w:rsidP="00BB6746">
            <w:pPr>
              <w:jc w:val="center"/>
              <w:rPr>
                <w:rFonts w:ascii="T_Times NR" w:hAnsi="T_Times NR"/>
              </w:rPr>
            </w:pPr>
          </w:p>
          <w:p w:rsidR="00BB6746" w:rsidRPr="00BB6746" w:rsidRDefault="00BB6746" w:rsidP="00BB6746">
            <w:pPr>
              <w:ind w:right="57"/>
              <w:rPr>
                <w:b/>
              </w:rPr>
            </w:pPr>
            <w:r w:rsidRPr="00BB6746">
              <w:rPr>
                <w:b/>
              </w:rPr>
              <w:t xml:space="preserve">                    Ленин </w:t>
            </w:r>
            <w:proofErr w:type="spellStart"/>
            <w:r w:rsidRPr="00BB6746">
              <w:rPr>
                <w:b/>
              </w:rPr>
              <w:t>урамы</w:t>
            </w:r>
            <w:proofErr w:type="spellEnd"/>
            <w:r w:rsidRPr="00BB6746">
              <w:rPr>
                <w:b/>
              </w:rPr>
              <w:t xml:space="preserve">, 31енчейорт, </w:t>
            </w:r>
          </w:p>
          <w:p w:rsidR="00BB6746" w:rsidRPr="00BB6746" w:rsidRDefault="00BB6746" w:rsidP="00BB6746">
            <w:pPr>
              <w:ind w:right="57"/>
              <w:rPr>
                <w:b/>
              </w:rPr>
            </w:pPr>
            <w:r w:rsidRPr="00BB6746">
              <w:rPr>
                <w:b/>
              </w:rPr>
              <w:t xml:space="preserve">                     </w:t>
            </w:r>
            <w:proofErr w:type="spellStart"/>
            <w:r w:rsidRPr="00BB6746">
              <w:rPr>
                <w:b/>
              </w:rPr>
              <w:t>Югары</w:t>
            </w:r>
            <w:proofErr w:type="spellEnd"/>
            <w:r w:rsidRPr="00BB6746">
              <w:rPr>
                <w:b/>
              </w:rPr>
              <w:t xml:space="preserve"> </w:t>
            </w:r>
            <w:proofErr w:type="spellStart"/>
            <w:r w:rsidRPr="00BB6746">
              <w:rPr>
                <w:b/>
              </w:rPr>
              <w:t>Киб</w:t>
            </w:r>
            <w:proofErr w:type="spellEnd"/>
            <w:r w:rsidRPr="00BB6746">
              <w:rPr>
                <w:b/>
                <w:lang w:val="tt-RU"/>
              </w:rPr>
              <w:t>ә</w:t>
            </w:r>
            <w:proofErr w:type="spellStart"/>
            <w:r w:rsidRPr="00BB6746">
              <w:rPr>
                <w:b/>
              </w:rPr>
              <w:t>ху</w:t>
            </w:r>
            <w:proofErr w:type="spellEnd"/>
            <w:r w:rsidRPr="00BB6746">
              <w:rPr>
                <w:b/>
                <w:lang w:val="tt-RU"/>
              </w:rPr>
              <w:t>җ</w:t>
            </w:r>
            <w:r w:rsidRPr="00BB6746">
              <w:rPr>
                <w:b/>
              </w:rPr>
              <w:t xml:space="preserve">а </w:t>
            </w:r>
            <w:proofErr w:type="spellStart"/>
            <w:r w:rsidRPr="00BB6746">
              <w:rPr>
                <w:b/>
              </w:rPr>
              <w:t>авылы</w:t>
            </w:r>
            <w:proofErr w:type="spellEnd"/>
            <w:r w:rsidRPr="00BB6746">
              <w:rPr>
                <w:b/>
              </w:rPr>
              <w:t xml:space="preserve">,  </w:t>
            </w:r>
          </w:p>
          <w:p w:rsidR="00BB6746" w:rsidRPr="00BB6746" w:rsidRDefault="00BB6746" w:rsidP="00BB6746">
            <w:pPr>
              <w:ind w:right="57"/>
              <w:rPr>
                <w:b/>
                <w:lang w:val="tt-RU"/>
              </w:rPr>
            </w:pPr>
            <w:r w:rsidRPr="00BB6746">
              <w:rPr>
                <w:b/>
              </w:rPr>
              <w:t xml:space="preserve">                                       422083</w:t>
            </w:r>
          </w:p>
          <w:p w:rsidR="00BB6746" w:rsidRPr="00BB6746" w:rsidRDefault="00BB6746" w:rsidP="00BB6746">
            <w:pPr>
              <w:jc w:val="both"/>
              <w:rPr>
                <w:b/>
                <w:lang w:val="tt-RU"/>
              </w:rPr>
            </w:pPr>
            <w:r w:rsidRPr="00BB6746">
              <w:rPr>
                <w:b/>
              </w:rPr>
              <w:t xml:space="preserve">                      тел. (884360) факс: </w:t>
            </w:r>
            <w:r w:rsidRPr="00BB6746">
              <w:rPr>
                <w:b/>
                <w:lang w:val="tt-RU"/>
              </w:rPr>
              <w:t>56-5-42</w:t>
            </w:r>
          </w:p>
          <w:p w:rsidR="00BB6746" w:rsidRPr="00BB6746" w:rsidRDefault="00BB6746" w:rsidP="00BB6746">
            <w:pPr>
              <w:jc w:val="both"/>
              <w:rPr>
                <w:color w:val="000000"/>
                <w:lang w:val="en-US"/>
              </w:rPr>
            </w:pPr>
            <w:r w:rsidRPr="00BB6746">
              <w:t xml:space="preserve">                         </w:t>
            </w:r>
            <w:r w:rsidRPr="00BB6746">
              <w:rPr>
                <w:lang w:val="en-US"/>
              </w:rPr>
              <w:t xml:space="preserve">E-mail: </w:t>
            </w:r>
            <w:hyperlink r:id="rId7" w:history="1">
              <w:r w:rsidRPr="00BB6746">
                <w:rPr>
                  <w:color w:val="0000FF"/>
                  <w:u w:val="single"/>
                  <w:lang w:val="en-US"/>
                </w:rPr>
                <w:t>VKbk.Tul@tatar.ru</w:t>
              </w:r>
            </w:hyperlink>
          </w:p>
        </w:tc>
      </w:tr>
      <w:tr w:rsidR="00BB6746" w:rsidRPr="00BB6746" w:rsidTr="00054827">
        <w:trPr>
          <w:trHeight w:val="214"/>
        </w:trPr>
        <w:tc>
          <w:tcPr>
            <w:tcW w:w="15421" w:type="dxa"/>
            <w:gridSpan w:val="3"/>
            <w:tcBorders>
              <w:top w:val="nil"/>
              <w:left w:val="nil"/>
              <w:bottom w:val="single" w:sz="18" w:space="0" w:color="auto"/>
              <w:right w:val="nil"/>
            </w:tcBorders>
            <w:hideMark/>
          </w:tcPr>
          <w:p w:rsidR="00BB6746" w:rsidRPr="00BB6746" w:rsidRDefault="00BB6746" w:rsidP="00BB6746">
            <w:r w:rsidRPr="00BB6746">
              <w:rPr>
                <w:lang w:val="tt-RU"/>
              </w:rPr>
              <w:t xml:space="preserve">                                            ОКПО 94318107  ОГРН 1061675010836  </w:t>
            </w:r>
            <w:r w:rsidRPr="00BB6746">
              <w:t>ИНН/КПП 1619004443/161901001</w:t>
            </w:r>
          </w:p>
        </w:tc>
      </w:tr>
    </w:tbl>
    <w:tbl>
      <w:tblPr>
        <w:tblW w:w="10759" w:type="dxa"/>
        <w:tblLayout w:type="fixed"/>
        <w:tblLook w:val="04A0" w:firstRow="1" w:lastRow="0" w:firstColumn="1" w:lastColumn="0" w:noHBand="0" w:noVBand="1"/>
      </w:tblPr>
      <w:tblGrid>
        <w:gridCol w:w="3594"/>
        <w:gridCol w:w="2993"/>
        <w:gridCol w:w="4172"/>
      </w:tblGrid>
      <w:tr w:rsidR="00BB6746" w:rsidRPr="00BB6746" w:rsidTr="00054827">
        <w:trPr>
          <w:trHeight w:val="36"/>
        </w:trPr>
        <w:tc>
          <w:tcPr>
            <w:tcW w:w="3594" w:type="dxa"/>
          </w:tcPr>
          <w:p w:rsidR="00BB6746" w:rsidRPr="00BB6746" w:rsidRDefault="00BB6746" w:rsidP="00BB6746">
            <w:pPr>
              <w:shd w:val="clear" w:color="auto" w:fill="FFFFFF"/>
              <w:spacing w:line="276" w:lineRule="auto"/>
              <w:textAlignment w:val="baseline"/>
              <w:rPr>
                <w:b/>
                <w:color w:val="3C3C3C"/>
                <w:spacing w:val="2"/>
                <w:sz w:val="24"/>
                <w:szCs w:val="24"/>
              </w:rPr>
            </w:pPr>
            <w:r w:rsidRPr="00BB6746">
              <w:rPr>
                <w:b/>
                <w:color w:val="3C3C3C"/>
                <w:spacing w:val="2"/>
                <w:sz w:val="24"/>
                <w:szCs w:val="24"/>
              </w:rPr>
              <w:t>ПОСТАНОВЛЕНИЕ</w:t>
            </w:r>
          </w:p>
          <w:p w:rsidR="00BB6746" w:rsidRPr="00BB6746" w:rsidRDefault="00BB6746" w:rsidP="00BB6746">
            <w:pPr>
              <w:shd w:val="clear" w:color="auto" w:fill="FFFFFF"/>
              <w:spacing w:line="276" w:lineRule="auto"/>
              <w:textAlignment w:val="baseline"/>
              <w:rPr>
                <w:b/>
                <w:color w:val="3C3C3C"/>
                <w:spacing w:val="2"/>
                <w:sz w:val="24"/>
                <w:szCs w:val="24"/>
              </w:rPr>
            </w:pPr>
            <w:r w:rsidRPr="00BB6746">
              <w:rPr>
                <w:b/>
                <w:color w:val="3C3C3C"/>
                <w:spacing w:val="2"/>
                <w:sz w:val="24"/>
                <w:szCs w:val="24"/>
              </w:rPr>
              <w:t>№1</w:t>
            </w:r>
            <w:r>
              <w:rPr>
                <w:b/>
                <w:color w:val="3C3C3C"/>
                <w:spacing w:val="2"/>
                <w:sz w:val="24"/>
                <w:szCs w:val="24"/>
              </w:rPr>
              <w:t>1</w:t>
            </w:r>
          </w:p>
          <w:p w:rsidR="00BB6746" w:rsidRPr="00BB6746" w:rsidRDefault="00BB6746" w:rsidP="00BB6746">
            <w:pPr>
              <w:shd w:val="clear" w:color="auto" w:fill="FFFFFF"/>
              <w:spacing w:line="276" w:lineRule="auto"/>
              <w:textAlignment w:val="baseline"/>
              <w:rPr>
                <w:b/>
                <w:color w:val="3C3C3C"/>
                <w:spacing w:val="2"/>
                <w:sz w:val="24"/>
                <w:szCs w:val="24"/>
              </w:rPr>
            </w:pPr>
          </w:p>
        </w:tc>
        <w:tc>
          <w:tcPr>
            <w:tcW w:w="2993" w:type="dxa"/>
          </w:tcPr>
          <w:p w:rsidR="00BB6746" w:rsidRPr="00BB6746" w:rsidRDefault="00BB6746" w:rsidP="00BB6746">
            <w:pPr>
              <w:shd w:val="clear" w:color="auto" w:fill="FFFFFF"/>
              <w:spacing w:line="276" w:lineRule="auto"/>
              <w:textAlignment w:val="baseline"/>
              <w:rPr>
                <w:b/>
                <w:color w:val="3C3C3C"/>
                <w:spacing w:val="2"/>
                <w:sz w:val="24"/>
                <w:szCs w:val="24"/>
              </w:rPr>
            </w:pPr>
            <w:r w:rsidRPr="00BB6746">
              <w:rPr>
                <w:b/>
                <w:color w:val="3C3C3C"/>
                <w:spacing w:val="2"/>
                <w:sz w:val="24"/>
                <w:szCs w:val="24"/>
              </w:rPr>
              <w:t xml:space="preserve">                                                  </w:t>
            </w:r>
          </w:p>
        </w:tc>
        <w:tc>
          <w:tcPr>
            <w:tcW w:w="4172" w:type="dxa"/>
          </w:tcPr>
          <w:p w:rsidR="00BB6746" w:rsidRPr="00BB6746" w:rsidRDefault="00BB6746" w:rsidP="00BB6746">
            <w:pPr>
              <w:shd w:val="clear" w:color="auto" w:fill="FFFFFF"/>
              <w:spacing w:line="276" w:lineRule="auto"/>
              <w:textAlignment w:val="baseline"/>
              <w:rPr>
                <w:b/>
                <w:color w:val="3C3C3C"/>
                <w:spacing w:val="2"/>
                <w:sz w:val="24"/>
                <w:szCs w:val="24"/>
              </w:rPr>
            </w:pPr>
            <w:r w:rsidRPr="00BB6746">
              <w:rPr>
                <w:b/>
                <w:color w:val="3C3C3C"/>
                <w:spacing w:val="2"/>
                <w:sz w:val="24"/>
                <w:szCs w:val="24"/>
              </w:rPr>
              <w:t xml:space="preserve">                                        КАРАР         </w:t>
            </w:r>
          </w:p>
          <w:p w:rsidR="00BB6746" w:rsidRPr="00BB6746" w:rsidRDefault="00BB6746" w:rsidP="00BB6746">
            <w:pPr>
              <w:shd w:val="clear" w:color="auto" w:fill="FFFFFF"/>
              <w:spacing w:line="276" w:lineRule="auto"/>
              <w:textAlignment w:val="baseline"/>
              <w:rPr>
                <w:b/>
                <w:color w:val="3C3C3C"/>
                <w:spacing w:val="2"/>
                <w:sz w:val="24"/>
                <w:szCs w:val="24"/>
              </w:rPr>
            </w:pPr>
            <w:r w:rsidRPr="00BB6746">
              <w:rPr>
                <w:b/>
                <w:color w:val="3C3C3C"/>
                <w:spacing w:val="2"/>
                <w:sz w:val="24"/>
                <w:szCs w:val="24"/>
              </w:rPr>
              <w:t xml:space="preserve">                   «1</w:t>
            </w:r>
            <w:r>
              <w:rPr>
                <w:b/>
                <w:color w:val="3C3C3C"/>
                <w:spacing w:val="2"/>
                <w:sz w:val="24"/>
                <w:szCs w:val="24"/>
              </w:rPr>
              <w:t>3</w:t>
            </w:r>
            <w:r w:rsidRPr="00BB6746">
              <w:rPr>
                <w:b/>
                <w:color w:val="3C3C3C"/>
                <w:spacing w:val="2"/>
                <w:sz w:val="24"/>
                <w:szCs w:val="24"/>
              </w:rPr>
              <w:t xml:space="preserve">» </w:t>
            </w:r>
            <w:r>
              <w:rPr>
                <w:b/>
                <w:color w:val="3C3C3C"/>
                <w:spacing w:val="2"/>
                <w:sz w:val="24"/>
                <w:szCs w:val="24"/>
              </w:rPr>
              <w:t>август</w:t>
            </w:r>
            <w:r w:rsidRPr="00BB6746">
              <w:rPr>
                <w:b/>
                <w:color w:val="3C3C3C"/>
                <w:spacing w:val="2"/>
                <w:sz w:val="24"/>
                <w:szCs w:val="24"/>
              </w:rPr>
              <w:t xml:space="preserve"> 2020 ел</w:t>
            </w:r>
          </w:p>
          <w:p w:rsidR="00BB6746" w:rsidRPr="00BB6746" w:rsidRDefault="00BB6746" w:rsidP="00BB6746">
            <w:pPr>
              <w:shd w:val="clear" w:color="auto" w:fill="FFFFFF"/>
              <w:spacing w:line="276" w:lineRule="auto"/>
              <w:textAlignment w:val="baseline"/>
              <w:rPr>
                <w:b/>
                <w:color w:val="3C3C3C"/>
                <w:spacing w:val="2"/>
                <w:sz w:val="24"/>
                <w:szCs w:val="24"/>
              </w:rPr>
            </w:pPr>
          </w:p>
          <w:p w:rsidR="00BB6746" w:rsidRPr="00BB6746" w:rsidRDefault="00BB6746" w:rsidP="00BB6746">
            <w:pPr>
              <w:shd w:val="clear" w:color="auto" w:fill="FFFFFF"/>
              <w:spacing w:line="276" w:lineRule="auto"/>
              <w:textAlignment w:val="baseline"/>
              <w:rPr>
                <w:b/>
                <w:color w:val="3C3C3C"/>
                <w:spacing w:val="2"/>
                <w:sz w:val="24"/>
                <w:szCs w:val="24"/>
              </w:rPr>
            </w:pPr>
          </w:p>
        </w:tc>
      </w:tr>
    </w:tbl>
    <w:p w:rsidR="001068F6" w:rsidRDefault="001068F6" w:rsidP="003668D0">
      <w:pPr>
        <w:tabs>
          <w:tab w:val="left" w:pos="7290"/>
        </w:tabs>
        <w:rPr>
          <w:b/>
          <w:sz w:val="24"/>
          <w:szCs w:val="24"/>
        </w:rPr>
      </w:pPr>
    </w:p>
    <w:p w:rsidR="001068F6" w:rsidRDefault="001068F6" w:rsidP="003668D0">
      <w:pPr>
        <w:tabs>
          <w:tab w:val="left" w:pos="7290"/>
        </w:tabs>
        <w:rPr>
          <w:b/>
          <w:sz w:val="24"/>
          <w:szCs w:val="24"/>
        </w:rPr>
      </w:pPr>
    </w:p>
    <w:p w:rsidR="008077AD" w:rsidRDefault="00770A26" w:rsidP="008077AD">
      <w:pPr>
        <w:tabs>
          <w:tab w:val="left" w:pos="7290"/>
        </w:tabs>
        <w:ind w:right="-2"/>
        <w:jc w:val="center"/>
        <w:rPr>
          <w:b/>
          <w:sz w:val="24"/>
          <w:szCs w:val="24"/>
        </w:rPr>
      </w:pPr>
      <w:r w:rsidRPr="00DF4A71">
        <w:rPr>
          <w:sz w:val="28"/>
          <w:szCs w:val="28"/>
          <w:lang w:val="tt-RU"/>
        </w:rPr>
        <w:t xml:space="preserve">Теләче муниципаль районының </w:t>
      </w:r>
      <w:r w:rsidR="00BB6746">
        <w:rPr>
          <w:sz w:val="28"/>
          <w:szCs w:val="28"/>
          <w:lang w:val="tt-RU"/>
        </w:rPr>
        <w:t>Югары Кибәхуҗа</w:t>
      </w:r>
      <w:r w:rsidRPr="00DF4A71">
        <w:rPr>
          <w:sz w:val="28"/>
          <w:szCs w:val="28"/>
          <w:lang w:val="tt-RU"/>
        </w:rPr>
        <w:t xml:space="preserve"> авыл җирлеге территориясендә дүртенче чакырылыш  Татарстан Республикасы Президентын һәм  </w:t>
      </w:r>
      <w:r w:rsidR="00BB6746">
        <w:rPr>
          <w:sz w:val="28"/>
          <w:szCs w:val="28"/>
          <w:lang w:val="tt-RU"/>
        </w:rPr>
        <w:t>Югары Кибәхуҗа</w:t>
      </w:r>
      <w:r w:rsidRPr="00DF4A71">
        <w:rPr>
          <w:sz w:val="28"/>
          <w:szCs w:val="28"/>
          <w:lang w:val="tt-RU"/>
        </w:rPr>
        <w:t xml:space="preserve"> </w:t>
      </w:r>
      <w:r w:rsidRPr="00DF4A71">
        <w:rPr>
          <w:sz w:val="28"/>
          <w:szCs w:val="28"/>
          <w:lang w:val="tt-RU"/>
        </w:rPr>
        <w:t>авыл җирлегенең җирле үзидарә органнары депутатларын сайлаулар буенча сайлау алды агитация материалларын урнаштыру өчен махсус урыннар билгеләү турында</w:t>
      </w:r>
    </w:p>
    <w:p w:rsidR="008077AD" w:rsidRDefault="008077AD" w:rsidP="003668D0">
      <w:pPr>
        <w:tabs>
          <w:tab w:val="left" w:pos="7290"/>
        </w:tabs>
        <w:rPr>
          <w:b/>
          <w:sz w:val="24"/>
          <w:szCs w:val="24"/>
        </w:rPr>
      </w:pPr>
    </w:p>
    <w:p w:rsidR="008077AD" w:rsidRDefault="00770A26" w:rsidP="001068F6">
      <w:pPr>
        <w:tabs>
          <w:tab w:val="left" w:pos="7290"/>
        </w:tabs>
        <w:ind w:firstLine="567"/>
        <w:jc w:val="both"/>
        <w:rPr>
          <w:b/>
          <w:sz w:val="24"/>
          <w:szCs w:val="24"/>
        </w:rPr>
      </w:pPr>
      <w:r w:rsidRPr="00DF4A71">
        <w:rPr>
          <w:sz w:val="28"/>
          <w:szCs w:val="28"/>
          <w:lang w:val="tt-RU"/>
        </w:rPr>
        <w:t xml:space="preserve">«2020 елның 13 сентябрендә җирле үзидарәнең вәкиллекле органнары депутатларын сайлауларда сайлау алды агитация материалларын урнаштыру өчен һәр сайлау участогы территориясендә махсус урыннар бүлеп бирү һәм җиһазлау турында җирле үзидарә органнарына мөрәҗәгать итү хакында» Татарстан Республикасы Теләче районының 2020 елның 28 июлендәге 14/22 номерлы территориаль сайлау комиссиясе карарын карап, Татарстан Республикасы Сайлау кодексының 64 статьясындагы 8 өлеше нигезендә, Татарстан Республикасы Теләче муниципаль районы </w:t>
      </w:r>
      <w:r w:rsidR="00BB6746">
        <w:rPr>
          <w:sz w:val="28"/>
          <w:szCs w:val="28"/>
          <w:lang w:val="tt-RU"/>
        </w:rPr>
        <w:t>Югары Кибәхуҗа</w:t>
      </w:r>
      <w:r w:rsidRPr="00DF4A71">
        <w:rPr>
          <w:sz w:val="28"/>
          <w:szCs w:val="28"/>
          <w:lang w:val="tt-RU"/>
        </w:rPr>
        <w:t xml:space="preserve"> </w:t>
      </w:r>
      <w:r w:rsidRPr="00DF4A71">
        <w:rPr>
          <w:sz w:val="28"/>
          <w:szCs w:val="28"/>
          <w:lang w:val="tt-RU"/>
        </w:rPr>
        <w:t>авыл җирлеге Башкарма комитеты,</w:t>
      </w:r>
    </w:p>
    <w:p w:rsidR="0087678D" w:rsidRDefault="0087678D" w:rsidP="001068F6">
      <w:pPr>
        <w:tabs>
          <w:tab w:val="left" w:pos="7290"/>
        </w:tabs>
        <w:ind w:firstLine="567"/>
        <w:jc w:val="both"/>
        <w:rPr>
          <w:b/>
          <w:sz w:val="24"/>
          <w:szCs w:val="24"/>
        </w:rPr>
      </w:pPr>
    </w:p>
    <w:p w:rsidR="008077AD" w:rsidRDefault="00770A26" w:rsidP="0087678D">
      <w:pPr>
        <w:tabs>
          <w:tab w:val="left" w:pos="7290"/>
        </w:tabs>
        <w:jc w:val="center"/>
        <w:rPr>
          <w:b/>
          <w:sz w:val="24"/>
          <w:szCs w:val="24"/>
        </w:rPr>
      </w:pPr>
      <w:r w:rsidRPr="00DF4A71">
        <w:rPr>
          <w:b/>
          <w:sz w:val="28"/>
          <w:szCs w:val="28"/>
          <w:lang w:val="tt-RU"/>
        </w:rPr>
        <w:t>КАРАР БИРӘ:</w:t>
      </w:r>
    </w:p>
    <w:p w:rsidR="0087678D" w:rsidRDefault="0087678D" w:rsidP="0087678D">
      <w:pPr>
        <w:tabs>
          <w:tab w:val="left" w:pos="7290"/>
        </w:tabs>
        <w:jc w:val="center"/>
        <w:rPr>
          <w:b/>
          <w:sz w:val="24"/>
          <w:szCs w:val="24"/>
        </w:rPr>
      </w:pPr>
    </w:p>
    <w:p w:rsidR="008077AD" w:rsidRPr="00DF4A71" w:rsidRDefault="00770A26" w:rsidP="00D404E9">
      <w:pPr>
        <w:tabs>
          <w:tab w:val="left" w:pos="851"/>
        </w:tabs>
        <w:autoSpaceDN w:val="0"/>
        <w:spacing w:line="276" w:lineRule="auto"/>
        <w:ind w:firstLine="567"/>
        <w:jc w:val="both"/>
        <w:rPr>
          <w:sz w:val="28"/>
          <w:szCs w:val="28"/>
        </w:rPr>
      </w:pPr>
      <w:r>
        <w:rPr>
          <w:rStyle w:val="FontStyle13"/>
          <w:sz w:val="28"/>
          <w:szCs w:val="28"/>
          <w:lang w:val="tt-RU"/>
        </w:rPr>
        <w:t xml:space="preserve">1. Теләче муниципаль районының </w:t>
      </w:r>
      <w:r w:rsidR="00BB6746">
        <w:rPr>
          <w:sz w:val="28"/>
          <w:szCs w:val="28"/>
          <w:lang w:val="tt-RU"/>
        </w:rPr>
        <w:t>Югары Кибәхуҗа</w:t>
      </w:r>
      <w:r>
        <w:rPr>
          <w:rStyle w:val="FontStyle13"/>
          <w:sz w:val="28"/>
          <w:szCs w:val="28"/>
          <w:lang w:val="tt-RU"/>
        </w:rPr>
        <w:t xml:space="preserve"> </w:t>
      </w:r>
      <w:r>
        <w:rPr>
          <w:rStyle w:val="FontStyle13"/>
          <w:sz w:val="28"/>
          <w:szCs w:val="28"/>
          <w:lang w:val="tt-RU"/>
        </w:rPr>
        <w:t xml:space="preserve">авыл җирлеге территориясендә дүртенче чакырылыш  Татарстан Республикасы Президентын һәм  </w:t>
      </w:r>
      <w:r w:rsidR="00BB6746">
        <w:rPr>
          <w:sz w:val="28"/>
          <w:szCs w:val="28"/>
          <w:lang w:val="tt-RU"/>
        </w:rPr>
        <w:t>Югары Кибәхуҗа</w:t>
      </w:r>
      <w:r>
        <w:rPr>
          <w:rStyle w:val="FontStyle13"/>
          <w:sz w:val="28"/>
          <w:szCs w:val="28"/>
          <w:lang w:val="tt-RU"/>
        </w:rPr>
        <w:t xml:space="preserve"> </w:t>
      </w:r>
      <w:r>
        <w:rPr>
          <w:rStyle w:val="FontStyle13"/>
          <w:sz w:val="28"/>
          <w:szCs w:val="28"/>
          <w:lang w:val="tt-RU"/>
        </w:rPr>
        <w:t>авыл җирлегенең җирле үзидарә органнары депутатларын сайлаулар буенча сайлау алды агитация материалларын урнаштыру өчен түбәндәге махсус урыннарны билгеләргә:</w:t>
      </w:r>
    </w:p>
    <w:p w:rsidR="008077AD" w:rsidRPr="00DF4A71" w:rsidRDefault="00770A26" w:rsidP="00D404E9">
      <w:pPr>
        <w:tabs>
          <w:tab w:val="left" w:pos="851"/>
        </w:tabs>
        <w:spacing w:line="276" w:lineRule="auto"/>
        <w:ind w:firstLine="567"/>
        <w:jc w:val="both"/>
        <w:rPr>
          <w:sz w:val="28"/>
          <w:szCs w:val="28"/>
        </w:rPr>
      </w:pPr>
      <w:r w:rsidRPr="00DF4A71">
        <w:rPr>
          <w:sz w:val="28"/>
          <w:szCs w:val="28"/>
          <w:lang w:val="tt-RU"/>
        </w:rPr>
        <w:t xml:space="preserve">- </w:t>
      </w:r>
      <w:r w:rsidR="007B0B68">
        <w:rPr>
          <w:sz w:val="28"/>
          <w:szCs w:val="28"/>
          <w:lang w:val="tt-RU"/>
        </w:rPr>
        <w:t>Югары Кибәхуҗа авылы</w:t>
      </w:r>
      <w:r w:rsidRPr="00DF4A71">
        <w:rPr>
          <w:sz w:val="28"/>
          <w:szCs w:val="28"/>
          <w:lang w:val="tt-RU"/>
        </w:rPr>
        <w:t xml:space="preserve">, </w:t>
      </w:r>
      <w:r w:rsidR="00BB6746">
        <w:rPr>
          <w:sz w:val="28"/>
          <w:szCs w:val="28"/>
          <w:lang w:val="tt-RU"/>
        </w:rPr>
        <w:t xml:space="preserve">Ленин </w:t>
      </w:r>
      <w:r w:rsidRPr="00DF4A71">
        <w:rPr>
          <w:sz w:val="28"/>
          <w:szCs w:val="28"/>
          <w:lang w:val="tt-RU"/>
        </w:rPr>
        <w:t xml:space="preserve">ур. </w:t>
      </w:r>
      <w:r w:rsidR="00BB6746">
        <w:rPr>
          <w:sz w:val="28"/>
          <w:szCs w:val="28"/>
          <w:lang w:val="tt-RU"/>
        </w:rPr>
        <w:t>“Сәүдә йорты”</w:t>
      </w:r>
      <w:r w:rsidRPr="00DF4A71">
        <w:rPr>
          <w:sz w:val="28"/>
          <w:szCs w:val="28"/>
          <w:lang w:val="tt-RU"/>
        </w:rPr>
        <w:t xml:space="preserve"> кибет</w:t>
      </w:r>
      <w:r w:rsidR="00BB6746">
        <w:rPr>
          <w:sz w:val="28"/>
          <w:szCs w:val="28"/>
          <w:lang w:val="tt-RU"/>
        </w:rPr>
        <w:t>е</w:t>
      </w:r>
      <w:r w:rsidRPr="00DF4A71">
        <w:rPr>
          <w:sz w:val="28"/>
          <w:szCs w:val="28"/>
          <w:lang w:val="tt-RU"/>
        </w:rPr>
        <w:t xml:space="preserve"> янында</w:t>
      </w:r>
      <w:r w:rsidR="00BB6746">
        <w:rPr>
          <w:sz w:val="28"/>
          <w:szCs w:val="28"/>
          <w:lang w:val="tt-RU"/>
        </w:rPr>
        <w:t>гы</w:t>
      </w:r>
      <w:r w:rsidRPr="00DF4A71">
        <w:rPr>
          <w:sz w:val="28"/>
          <w:szCs w:val="28"/>
          <w:lang w:val="tt-RU"/>
        </w:rPr>
        <w:t xml:space="preserve"> мәгълүмат стенды;</w:t>
      </w:r>
    </w:p>
    <w:p w:rsidR="007B0B68" w:rsidRPr="00DF4A71" w:rsidRDefault="007B0B68" w:rsidP="007B0B68">
      <w:pPr>
        <w:tabs>
          <w:tab w:val="left" w:pos="851"/>
        </w:tabs>
        <w:spacing w:line="276" w:lineRule="auto"/>
        <w:ind w:firstLine="567"/>
        <w:jc w:val="both"/>
        <w:rPr>
          <w:sz w:val="28"/>
          <w:szCs w:val="28"/>
        </w:rPr>
      </w:pPr>
      <w:r w:rsidRPr="00DF4A71">
        <w:rPr>
          <w:sz w:val="28"/>
          <w:szCs w:val="28"/>
          <w:lang w:val="tt-RU"/>
        </w:rPr>
        <w:t xml:space="preserve">- </w:t>
      </w:r>
      <w:r>
        <w:rPr>
          <w:sz w:val="28"/>
          <w:szCs w:val="28"/>
          <w:lang w:val="tt-RU"/>
        </w:rPr>
        <w:t>Югары Кибәхуҗа авылы</w:t>
      </w:r>
      <w:r w:rsidRPr="00DF4A71">
        <w:rPr>
          <w:sz w:val="28"/>
          <w:szCs w:val="28"/>
          <w:lang w:val="tt-RU"/>
        </w:rPr>
        <w:t xml:space="preserve">, </w:t>
      </w:r>
      <w:r>
        <w:rPr>
          <w:sz w:val="28"/>
          <w:szCs w:val="28"/>
          <w:lang w:val="tt-RU"/>
        </w:rPr>
        <w:t xml:space="preserve">Ленин </w:t>
      </w:r>
      <w:r w:rsidRPr="00DF4A71">
        <w:rPr>
          <w:sz w:val="28"/>
          <w:szCs w:val="28"/>
          <w:lang w:val="tt-RU"/>
        </w:rPr>
        <w:t xml:space="preserve">ур. </w:t>
      </w:r>
      <w:r>
        <w:rPr>
          <w:sz w:val="28"/>
          <w:szCs w:val="28"/>
          <w:lang w:val="tt-RU"/>
        </w:rPr>
        <w:t>“</w:t>
      </w:r>
      <w:r>
        <w:rPr>
          <w:sz w:val="28"/>
          <w:szCs w:val="28"/>
          <w:lang w:val="tt-RU"/>
        </w:rPr>
        <w:t>Айнур</w:t>
      </w:r>
      <w:r>
        <w:rPr>
          <w:sz w:val="28"/>
          <w:szCs w:val="28"/>
          <w:lang w:val="tt-RU"/>
        </w:rPr>
        <w:t>”</w:t>
      </w:r>
      <w:r w:rsidRPr="00DF4A71">
        <w:rPr>
          <w:sz w:val="28"/>
          <w:szCs w:val="28"/>
          <w:lang w:val="tt-RU"/>
        </w:rPr>
        <w:t xml:space="preserve"> кибет</w:t>
      </w:r>
      <w:r>
        <w:rPr>
          <w:sz w:val="28"/>
          <w:szCs w:val="28"/>
          <w:lang w:val="tt-RU"/>
        </w:rPr>
        <w:t>е</w:t>
      </w:r>
      <w:r w:rsidRPr="00DF4A71">
        <w:rPr>
          <w:sz w:val="28"/>
          <w:szCs w:val="28"/>
          <w:lang w:val="tt-RU"/>
        </w:rPr>
        <w:t xml:space="preserve"> янында</w:t>
      </w:r>
      <w:r>
        <w:rPr>
          <w:sz w:val="28"/>
          <w:szCs w:val="28"/>
          <w:lang w:val="tt-RU"/>
        </w:rPr>
        <w:t>гы</w:t>
      </w:r>
      <w:r w:rsidRPr="00DF4A71">
        <w:rPr>
          <w:sz w:val="28"/>
          <w:szCs w:val="28"/>
          <w:lang w:val="tt-RU"/>
        </w:rPr>
        <w:t xml:space="preserve"> мәгълүмат стенды;</w:t>
      </w:r>
    </w:p>
    <w:p w:rsidR="007B0B68" w:rsidRPr="00DF4A71" w:rsidRDefault="007B0B68" w:rsidP="007B0B68">
      <w:pPr>
        <w:tabs>
          <w:tab w:val="left" w:pos="851"/>
        </w:tabs>
        <w:spacing w:line="276" w:lineRule="auto"/>
        <w:ind w:firstLine="567"/>
        <w:jc w:val="both"/>
        <w:rPr>
          <w:sz w:val="28"/>
          <w:szCs w:val="28"/>
        </w:rPr>
      </w:pPr>
      <w:r w:rsidRPr="00DF4A71">
        <w:rPr>
          <w:sz w:val="28"/>
          <w:szCs w:val="28"/>
          <w:lang w:val="tt-RU"/>
        </w:rPr>
        <w:t xml:space="preserve">- </w:t>
      </w:r>
      <w:r>
        <w:rPr>
          <w:sz w:val="28"/>
          <w:szCs w:val="28"/>
          <w:lang w:val="tt-RU"/>
        </w:rPr>
        <w:t>Максабаш авылы</w:t>
      </w:r>
      <w:r w:rsidRPr="00DF4A71">
        <w:rPr>
          <w:sz w:val="28"/>
          <w:szCs w:val="28"/>
          <w:lang w:val="tt-RU"/>
        </w:rPr>
        <w:t xml:space="preserve">, </w:t>
      </w:r>
      <w:r>
        <w:rPr>
          <w:sz w:val="28"/>
          <w:szCs w:val="28"/>
          <w:lang w:val="tt-RU"/>
        </w:rPr>
        <w:t>Татарстан</w:t>
      </w:r>
      <w:r>
        <w:rPr>
          <w:sz w:val="28"/>
          <w:szCs w:val="28"/>
          <w:lang w:val="tt-RU"/>
        </w:rPr>
        <w:t xml:space="preserve"> </w:t>
      </w:r>
      <w:r w:rsidRPr="00DF4A71">
        <w:rPr>
          <w:sz w:val="28"/>
          <w:szCs w:val="28"/>
          <w:lang w:val="tt-RU"/>
        </w:rPr>
        <w:t xml:space="preserve">ур. </w:t>
      </w:r>
      <w:r>
        <w:rPr>
          <w:sz w:val="28"/>
          <w:szCs w:val="28"/>
          <w:lang w:val="tt-RU"/>
        </w:rPr>
        <w:t>“Сәүдә йорты”</w:t>
      </w:r>
      <w:r w:rsidRPr="00DF4A71">
        <w:rPr>
          <w:sz w:val="28"/>
          <w:szCs w:val="28"/>
          <w:lang w:val="tt-RU"/>
        </w:rPr>
        <w:t xml:space="preserve"> кибет</w:t>
      </w:r>
      <w:r>
        <w:rPr>
          <w:sz w:val="28"/>
          <w:szCs w:val="28"/>
          <w:lang w:val="tt-RU"/>
        </w:rPr>
        <w:t>е</w:t>
      </w:r>
      <w:r w:rsidRPr="00DF4A71">
        <w:rPr>
          <w:sz w:val="28"/>
          <w:szCs w:val="28"/>
          <w:lang w:val="tt-RU"/>
        </w:rPr>
        <w:t xml:space="preserve"> янында</w:t>
      </w:r>
      <w:r>
        <w:rPr>
          <w:sz w:val="28"/>
          <w:szCs w:val="28"/>
          <w:lang w:val="tt-RU"/>
        </w:rPr>
        <w:t>гы</w:t>
      </w:r>
      <w:r w:rsidRPr="00DF4A71">
        <w:rPr>
          <w:sz w:val="28"/>
          <w:szCs w:val="28"/>
          <w:lang w:val="tt-RU"/>
        </w:rPr>
        <w:t xml:space="preserve"> мәгълүмат стенды;</w:t>
      </w:r>
    </w:p>
    <w:p w:rsidR="007B0B68" w:rsidRPr="00DF4A71" w:rsidRDefault="007B0B68" w:rsidP="007B0B68">
      <w:pPr>
        <w:tabs>
          <w:tab w:val="left" w:pos="851"/>
        </w:tabs>
        <w:spacing w:line="276" w:lineRule="auto"/>
        <w:ind w:firstLine="567"/>
        <w:jc w:val="both"/>
        <w:rPr>
          <w:sz w:val="28"/>
          <w:szCs w:val="28"/>
        </w:rPr>
      </w:pPr>
      <w:r w:rsidRPr="00DF4A71">
        <w:rPr>
          <w:sz w:val="28"/>
          <w:szCs w:val="28"/>
          <w:lang w:val="tt-RU"/>
        </w:rPr>
        <w:lastRenderedPageBreak/>
        <w:t xml:space="preserve">- </w:t>
      </w:r>
      <w:r>
        <w:rPr>
          <w:sz w:val="28"/>
          <w:szCs w:val="28"/>
          <w:lang w:val="tt-RU"/>
        </w:rPr>
        <w:t>Төрек-Тәмте авылы</w:t>
      </w:r>
      <w:r w:rsidRPr="00DF4A71">
        <w:rPr>
          <w:sz w:val="28"/>
          <w:szCs w:val="28"/>
          <w:lang w:val="tt-RU"/>
        </w:rPr>
        <w:t xml:space="preserve">, </w:t>
      </w:r>
      <w:r>
        <w:rPr>
          <w:sz w:val="28"/>
          <w:szCs w:val="28"/>
          <w:lang w:val="tt-RU"/>
        </w:rPr>
        <w:t>Үзәк</w:t>
      </w:r>
      <w:r>
        <w:rPr>
          <w:sz w:val="28"/>
          <w:szCs w:val="28"/>
          <w:lang w:val="tt-RU"/>
        </w:rPr>
        <w:t xml:space="preserve"> </w:t>
      </w:r>
      <w:r w:rsidRPr="00DF4A71">
        <w:rPr>
          <w:sz w:val="28"/>
          <w:szCs w:val="28"/>
          <w:lang w:val="tt-RU"/>
        </w:rPr>
        <w:t xml:space="preserve">ур. </w:t>
      </w:r>
      <w:r>
        <w:rPr>
          <w:sz w:val="28"/>
          <w:szCs w:val="28"/>
          <w:lang w:val="tt-RU"/>
        </w:rPr>
        <w:t>“Сәүдә йорты”</w:t>
      </w:r>
      <w:r w:rsidRPr="00DF4A71">
        <w:rPr>
          <w:sz w:val="28"/>
          <w:szCs w:val="28"/>
          <w:lang w:val="tt-RU"/>
        </w:rPr>
        <w:t xml:space="preserve"> кибет</w:t>
      </w:r>
      <w:r>
        <w:rPr>
          <w:sz w:val="28"/>
          <w:szCs w:val="28"/>
          <w:lang w:val="tt-RU"/>
        </w:rPr>
        <w:t>е</w:t>
      </w:r>
      <w:r w:rsidRPr="00DF4A71">
        <w:rPr>
          <w:sz w:val="28"/>
          <w:szCs w:val="28"/>
          <w:lang w:val="tt-RU"/>
        </w:rPr>
        <w:t xml:space="preserve"> янында</w:t>
      </w:r>
      <w:r>
        <w:rPr>
          <w:sz w:val="28"/>
          <w:szCs w:val="28"/>
          <w:lang w:val="tt-RU"/>
        </w:rPr>
        <w:t>гы</w:t>
      </w:r>
      <w:r>
        <w:rPr>
          <w:sz w:val="28"/>
          <w:szCs w:val="28"/>
          <w:lang w:val="tt-RU"/>
        </w:rPr>
        <w:t xml:space="preserve"> мәгълүмат стенды.</w:t>
      </w:r>
    </w:p>
    <w:p w:rsidR="006C6476" w:rsidRPr="00DF4A71" w:rsidRDefault="00770A26" w:rsidP="00D404E9">
      <w:pPr>
        <w:tabs>
          <w:tab w:val="left" w:pos="851"/>
        </w:tabs>
        <w:spacing w:line="276" w:lineRule="auto"/>
        <w:ind w:firstLine="567"/>
        <w:jc w:val="both"/>
        <w:rPr>
          <w:sz w:val="28"/>
          <w:szCs w:val="28"/>
        </w:rPr>
      </w:pPr>
      <w:r>
        <w:rPr>
          <w:sz w:val="28"/>
          <w:szCs w:val="28"/>
          <w:lang w:val="tt-RU"/>
        </w:rPr>
        <w:t xml:space="preserve">2. </w:t>
      </w:r>
      <w:r w:rsidR="007B0B68">
        <w:rPr>
          <w:sz w:val="28"/>
          <w:szCs w:val="28"/>
          <w:lang w:val="tt-RU"/>
        </w:rPr>
        <w:t>Югары Кибәх</w:t>
      </w:r>
      <w:r w:rsidR="007B0B68">
        <w:rPr>
          <w:sz w:val="28"/>
          <w:szCs w:val="28"/>
          <w:lang w:val="tt-RU"/>
        </w:rPr>
        <w:t xml:space="preserve">уҗа </w:t>
      </w:r>
      <w:r>
        <w:rPr>
          <w:sz w:val="28"/>
          <w:szCs w:val="28"/>
          <w:lang w:val="tt-RU"/>
        </w:rPr>
        <w:t xml:space="preserve">авыл җирлеге башкарма комитетының «Теләче муниципаль районы </w:t>
      </w:r>
      <w:r w:rsidR="007B0B68">
        <w:rPr>
          <w:sz w:val="28"/>
          <w:szCs w:val="28"/>
          <w:lang w:val="tt-RU"/>
        </w:rPr>
        <w:t>Югары Кибәхуҗа</w:t>
      </w:r>
      <w:r>
        <w:rPr>
          <w:sz w:val="28"/>
          <w:szCs w:val="28"/>
          <w:lang w:val="tt-RU"/>
        </w:rPr>
        <w:t xml:space="preserve"> авыл җирлеге территориясендә алтынчы чакырылыш Татарстан Республикасы Дәүләт Советына депутатлар сайлау буенча сайлау алды агитация материалларын урнаштыру өчен махсус урыннар билгеләү турында»  2019 елның </w:t>
      </w:r>
      <w:r w:rsidR="007B0B68">
        <w:rPr>
          <w:sz w:val="28"/>
          <w:szCs w:val="28"/>
          <w:lang w:val="tt-RU"/>
        </w:rPr>
        <w:t>27 июл</w:t>
      </w:r>
      <w:r w:rsidR="007B0B68">
        <w:rPr>
          <w:sz w:val="28"/>
          <w:szCs w:val="28"/>
        </w:rPr>
        <w:t>ь</w:t>
      </w:r>
      <w:r w:rsidR="007B0B68">
        <w:rPr>
          <w:sz w:val="28"/>
          <w:szCs w:val="28"/>
          <w:lang w:val="tt-RU"/>
        </w:rPr>
        <w:t xml:space="preserve"> №24</w:t>
      </w:r>
      <w:r>
        <w:rPr>
          <w:sz w:val="28"/>
          <w:szCs w:val="28"/>
          <w:lang w:val="tt-RU"/>
        </w:rPr>
        <w:t xml:space="preserve">   карары үз көчен югалткан дип танырга.</w:t>
      </w:r>
    </w:p>
    <w:p w:rsidR="008077AD" w:rsidRDefault="00770A26" w:rsidP="00D404E9">
      <w:pPr>
        <w:tabs>
          <w:tab w:val="left" w:pos="851"/>
        </w:tabs>
        <w:autoSpaceDN w:val="0"/>
        <w:spacing w:line="276" w:lineRule="auto"/>
        <w:ind w:firstLine="567"/>
        <w:jc w:val="both"/>
        <w:rPr>
          <w:sz w:val="28"/>
          <w:szCs w:val="28"/>
        </w:rPr>
      </w:pPr>
      <w:r>
        <w:rPr>
          <w:sz w:val="28"/>
          <w:szCs w:val="28"/>
          <w:lang w:val="tt-RU"/>
        </w:rPr>
        <w:t>3. Әлеге карарны Татарстан Республикасы Теләче районы территориаль сайлау комиссиясенә җибәрергә.</w:t>
      </w:r>
    </w:p>
    <w:p w:rsidR="008077AD" w:rsidRPr="00DF4A71" w:rsidRDefault="00770A26" w:rsidP="00D404E9">
      <w:pPr>
        <w:tabs>
          <w:tab w:val="left" w:pos="851"/>
        </w:tabs>
        <w:autoSpaceDN w:val="0"/>
        <w:spacing w:line="276" w:lineRule="auto"/>
        <w:ind w:firstLine="567"/>
        <w:jc w:val="both"/>
        <w:rPr>
          <w:sz w:val="28"/>
          <w:szCs w:val="28"/>
        </w:rPr>
      </w:pPr>
      <w:r>
        <w:rPr>
          <w:sz w:val="28"/>
          <w:szCs w:val="28"/>
          <w:lang w:val="tt-RU"/>
        </w:rPr>
        <w:t>4. Әлеге карар гамәлдәге законнар нигезендә үз көченә керә.</w:t>
      </w:r>
    </w:p>
    <w:p w:rsidR="007B0B68" w:rsidRDefault="00770A26" w:rsidP="00D404E9">
      <w:pPr>
        <w:tabs>
          <w:tab w:val="left" w:pos="851"/>
          <w:tab w:val="left" w:pos="7290"/>
        </w:tabs>
        <w:autoSpaceDN w:val="0"/>
        <w:spacing w:line="276" w:lineRule="auto"/>
        <w:ind w:firstLine="567"/>
        <w:jc w:val="both"/>
        <w:rPr>
          <w:sz w:val="28"/>
          <w:szCs w:val="28"/>
        </w:rPr>
      </w:pPr>
      <w:r>
        <w:rPr>
          <w:sz w:val="28"/>
          <w:szCs w:val="28"/>
          <w:lang w:val="tt-RU"/>
        </w:rPr>
        <w:t xml:space="preserve">5. Әлеге карарны </w:t>
      </w:r>
      <w:r w:rsidR="007B0B68">
        <w:rPr>
          <w:sz w:val="28"/>
          <w:szCs w:val="28"/>
          <w:lang w:val="tt-RU"/>
        </w:rPr>
        <w:t>Югары Кибәхуҗа</w:t>
      </w:r>
      <w:r>
        <w:rPr>
          <w:sz w:val="28"/>
          <w:szCs w:val="28"/>
          <w:lang w:val="tt-RU"/>
        </w:rPr>
        <w:t xml:space="preserve"> авыл җирлегенең мәгълүмат стендында түбәндәге адрес буенча : </w:t>
      </w:r>
      <w:r w:rsidR="007B0B68">
        <w:rPr>
          <w:sz w:val="28"/>
          <w:szCs w:val="28"/>
          <w:lang w:val="tt-RU"/>
        </w:rPr>
        <w:t>Югары Кибәхуҗа</w:t>
      </w:r>
      <w:r w:rsidR="007B0B68">
        <w:rPr>
          <w:sz w:val="28"/>
          <w:szCs w:val="28"/>
          <w:lang w:val="tt-RU"/>
        </w:rPr>
        <w:t xml:space="preserve"> авылы, Ленин </w:t>
      </w:r>
      <w:r>
        <w:rPr>
          <w:sz w:val="28"/>
          <w:szCs w:val="28"/>
          <w:lang w:val="tt-RU"/>
        </w:rPr>
        <w:t>ур.,</w:t>
      </w:r>
      <w:r w:rsidR="007B0B68">
        <w:rPr>
          <w:sz w:val="28"/>
          <w:szCs w:val="28"/>
          <w:lang w:val="tt-RU"/>
        </w:rPr>
        <w:t xml:space="preserve"> 31 йорт,</w:t>
      </w:r>
      <w:r>
        <w:rPr>
          <w:sz w:val="28"/>
          <w:szCs w:val="28"/>
          <w:lang w:val="tt-RU"/>
        </w:rPr>
        <w:t xml:space="preserve"> </w:t>
      </w:r>
      <w:r w:rsidR="007B0B68">
        <w:rPr>
          <w:sz w:val="28"/>
          <w:szCs w:val="28"/>
          <w:lang w:val="tt-RU"/>
        </w:rPr>
        <w:t>Югары Кибәхуҗа</w:t>
      </w:r>
      <w:r>
        <w:rPr>
          <w:sz w:val="28"/>
          <w:szCs w:val="28"/>
          <w:lang w:val="tt-RU"/>
        </w:rPr>
        <w:t xml:space="preserve"> авыл җирлеге башкарма комитетының административ бинасында һәм «Интернет» мәгълүмат-телекоммуникация челтәрендә Теләче муниципаль районы сайтында  урнаштырырга.</w:t>
      </w:r>
    </w:p>
    <w:p w:rsidR="007B0B68" w:rsidRPr="007B0B68" w:rsidRDefault="007B0B68" w:rsidP="007B0B68">
      <w:pPr>
        <w:rPr>
          <w:sz w:val="28"/>
          <w:szCs w:val="28"/>
        </w:rPr>
      </w:pPr>
    </w:p>
    <w:p w:rsidR="007B0B68" w:rsidRPr="007B0B68" w:rsidRDefault="007B0B68" w:rsidP="007B0B68">
      <w:pPr>
        <w:rPr>
          <w:sz w:val="28"/>
          <w:szCs w:val="28"/>
        </w:rPr>
      </w:pPr>
    </w:p>
    <w:p w:rsidR="007B0B68" w:rsidRDefault="007B0B68" w:rsidP="007B0B68">
      <w:pPr>
        <w:rPr>
          <w:sz w:val="28"/>
          <w:szCs w:val="28"/>
        </w:rPr>
      </w:pPr>
    </w:p>
    <w:p w:rsidR="007B0B68" w:rsidRPr="007B0B68" w:rsidRDefault="007B0B68" w:rsidP="007B0B68">
      <w:pPr>
        <w:autoSpaceDE w:val="0"/>
        <w:autoSpaceDN w:val="0"/>
        <w:adjustRightInd w:val="0"/>
        <w:jc w:val="both"/>
        <w:rPr>
          <w:sz w:val="28"/>
          <w:szCs w:val="28"/>
          <w:lang w:val="tt-RU"/>
        </w:rPr>
      </w:pPr>
      <w:r w:rsidRPr="007B0B68">
        <w:rPr>
          <w:sz w:val="28"/>
          <w:szCs w:val="28"/>
          <w:lang w:val="tt-RU"/>
        </w:rPr>
        <w:t>Югары Кибәхуҗа авыл җирлеге</w:t>
      </w:r>
    </w:p>
    <w:p w:rsidR="008077AD" w:rsidRPr="007B0B68" w:rsidRDefault="007B0B68" w:rsidP="007B0B68">
      <w:pPr>
        <w:rPr>
          <w:sz w:val="28"/>
          <w:szCs w:val="28"/>
        </w:rPr>
      </w:pPr>
      <w:r w:rsidRPr="007B0B68">
        <w:rPr>
          <w:sz w:val="28"/>
          <w:szCs w:val="28"/>
          <w:lang w:val="tt-RU"/>
        </w:rPr>
        <w:t xml:space="preserve">Башкарма комитеты җитәкчесе     </w:t>
      </w:r>
      <w:r>
        <w:rPr>
          <w:sz w:val="28"/>
          <w:szCs w:val="28"/>
          <w:lang w:val="tt-RU"/>
        </w:rPr>
        <w:t xml:space="preserve">    </w:t>
      </w:r>
      <w:bookmarkStart w:id="0" w:name="_GoBack"/>
      <w:bookmarkEnd w:id="0"/>
      <w:r w:rsidRPr="007B0B68">
        <w:rPr>
          <w:sz w:val="28"/>
          <w:szCs w:val="28"/>
          <w:lang w:val="tt-RU"/>
        </w:rPr>
        <w:t xml:space="preserve">                                                     Ф.Р. Мәхмүтов</w:t>
      </w:r>
    </w:p>
    <w:sectPr w:rsidR="008077AD" w:rsidRPr="007B0B68" w:rsidSect="003668D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Times New Roman"/>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T_Times NR">
    <w:altName w:val="Times New Roman"/>
    <w:charset w:val="00"/>
    <w:family w:val="roman"/>
    <w:pitch w:val="variable"/>
    <w:sig w:usb0="00000287" w:usb1="00000000" w:usb2="00000000" w:usb3="00000000" w:csb0="0000009F" w:csb1="00000000"/>
  </w:font>
  <w:font w:name="T_Times NR Cyr">
    <w:altName w:val="Times New Roman"/>
    <w:panose1 w:val="00000000000000000000"/>
    <w:charset w:val="CC"/>
    <w:family w:val="roman"/>
    <w:notTrueType/>
    <w:pitch w:val="variable"/>
    <w:sig w:usb0="00000201" w:usb1="00000000" w:usb2="00000000" w:usb3="00000000" w:csb0="00000004" w:csb1="00000000"/>
  </w:font>
  <w:font w:name="Tatar 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5589D"/>
    <w:multiLevelType w:val="hybridMultilevel"/>
    <w:tmpl w:val="2D683E98"/>
    <w:lvl w:ilvl="0" w:tplc="9D9A934A">
      <w:start w:val="1"/>
      <w:numFmt w:val="decimal"/>
      <w:lvlText w:val="%1."/>
      <w:lvlJc w:val="left"/>
      <w:pPr>
        <w:tabs>
          <w:tab w:val="num" w:pos="786"/>
        </w:tabs>
        <w:ind w:left="786" w:hanging="360"/>
      </w:pPr>
    </w:lvl>
    <w:lvl w:ilvl="1" w:tplc="0E369B3A">
      <w:start w:val="1"/>
      <w:numFmt w:val="lowerLetter"/>
      <w:lvlText w:val="%2."/>
      <w:lvlJc w:val="left"/>
      <w:pPr>
        <w:tabs>
          <w:tab w:val="num" w:pos="1506"/>
        </w:tabs>
        <w:ind w:left="1506" w:hanging="360"/>
      </w:pPr>
    </w:lvl>
    <w:lvl w:ilvl="2" w:tplc="A6E09294">
      <w:start w:val="1"/>
      <w:numFmt w:val="lowerRoman"/>
      <w:lvlText w:val="%3."/>
      <w:lvlJc w:val="right"/>
      <w:pPr>
        <w:tabs>
          <w:tab w:val="num" w:pos="2226"/>
        </w:tabs>
        <w:ind w:left="2226" w:hanging="180"/>
      </w:pPr>
    </w:lvl>
    <w:lvl w:ilvl="3" w:tplc="B7E8C88E">
      <w:start w:val="1"/>
      <w:numFmt w:val="decimal"/>
      <w:lvlText w:val="%4."/>
      <w:lvlJc w:val="left"/>
      <w:pPr>
        <w:tabs>
          <w:tab w:val="num" w:pos="2946"/>
        </w:tabs>
        <w:ind w:left="2946" w:hanging="360"/>
      </w:pPr>
    </w:lvl>
    <w:lvl w:ilvl="4" w:tplc="A12222E2">
      <w:start w:val="1"/>
      <w:numFmt w:val="lowerLetter"/>
      <w:lvlText w:val="%5."/>
      <w:lvlJc w:val="left"/>
      <w:pPr>
        <w:tabs>
          <w:tab w:val="num" w:pos="3666"/>
        </w:tabs>
        <w:ind w:left="3666" w:hanging="360"/>
      </w:pPr>
    </w:lvl>
    <w:lvl w:ilvl="5" w:tplc="C0366648">
      <w:start w:val="1"/>
      <w:numFmt w:val="lowerRoman"/>
      <w:lvlText w:val="%6."/>
      <w:lvlJc w:val="right"/>
      <w:pPr>
        <w:tabs>
          <w:tab w:val="num" w:pos="4386"/>
        </w:tabs>
        <w:ind w:left="4386" w:hanging="180"/>
      </w:pPr>
    </w:lvl>
    <w:lvl w:ilvl="6" w:tplc="3286A7BA">
      <w:start w:val="1"/>
      <w:numFmt w:val="decimal"/>
      <w:lvlText w:val="%7."/>
      <w:lvlJc w:val="left"/>
      <w:pPr>
        <w:tabs>
          <w:tab w:val="num" w:pos="5106"/>
        </w:tabs>
        <w:ind w:left="5106" w:hanging="360"/>
      </w:pPr>
    </w:lvl>
    <w:lvl w:ilvl="7" w:tplc="FBDA8870">
      <w:start w:val="1"/>
      <w:numFmt w:val="lowerLetter"/>
      <w:lvlText w:val="%8."/>
      <w:lvlJc w:val="left"/>
      <w:pPr>
        <w:tabs>
          <w:tab w:val="num" w:pos="5826"/>
        </w:tabs>
        <w:ind w:left="5826" w:hanging="360"/>
      </w:pPr>
    </w:lvl>
    <w:lvl w:ilvl="8" w:tplc="96666B54">
      <w:start w:val="1"/>
      <w:numFmt w:val="lowerRoman"/>
      <w:lvlText w:val="%9."/>
      <w:lvlJc w:val="right"/>
      <w:pPr>
        <w:tabs>
          <w:tab w:val="num" w:pos="6546"/>
        </w:tabs>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D0"/>
    <w:rsid w:val="0006261D"/>
    <w:rsid w:val="001068F6"/>
    <w:rsid w:val="00144DAC"/>
    <w:rsid w:val="001B0DA2"/>
    <w:rsid w:val="002314EE"/>
    <w:rsid w:val="0035264F"/>
    <w:rsid w:val="00352DCF"/>
    <w:rsid w:val="003668D0"/>
    <w:rsid w:val="004A7CF2"/>
    <w:rsid w:val="006C6476"/>
    <w:rsid w:val="006D1C6F"/>
    <w:rsid w:val="0071601A"/>
    <w:rsid w:val="00737AE2"/>
    <w:rsid w:val="00754684"/>
    <w:rsid w:val="00770A26"/>
    <w:rsid w:val="007B0B68"/>
    <w:rsid w:val="007B39FE"/>
    <w:rsid w:val="008077AD"/>
    <w:rsid w:val="0087678D"/>
    <w:rsid w:val="009320DC"/>
    <w:rsid w:val="009A0BB6"/>
    <w:rsid w:val="00A71DD5"/>
    <w:rsid w:val="00B22CD6"/>
    <w:rsid w:val="00B85418"/>
    <w:rsid w:val="00BB6746"/>
    <w:rsid w:val="00D404E9"/>
    <w:rsid w:val="00DF4A71"/>
    <w:rsid w:val="00F80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F1EB2"/>
  <w15:docId w15:val="{F98B9809-5737-4C77-9249-E383AE31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8D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668D0"/>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68D0"/>
    <w:rPr>
      <w:rFonts w:ascii="Times New Roman" w:eastAsia="Times New Roman" w:hAnsi="Times New Roman" w:cs="Times New Roman"/>
      <w:b/>
      <w:sz w:val="24"/>
      <w:szCs w:val="20"/>
      <w:lang w:eastAsia="ru-RU"/>
    </w:rPr>
  </w:style>
  <w:style w:type="character" w:styleId="a3">
    <w:name w:val="Hyperlink"/>
    <w:rsid w:val="003668D0"/>
    <w:rPr>
      <w:color w:val="0000FF"/>
      <w:u w:val="single"/>
    </w:rPr>
  </w:style>
  <w:style w:type="paragraph" w:styleId="a4">
    <w:name w:val="Normal (Web)"/>
    <w:basedOn w:val="a"/>
    <w:uiPriority w:val="99"/>
    <w:unhideWhenUsed/>
    <w:rsid w:val="003668D0"/>
    <w:pPr>
      <w:spacing w:before="100" w:beforeAutospacing="1" w:after="100" w:afterAutospacing="1"/>
    </w:pPr>
    <w:rPr>
      <w:sz w:val="24"/>
      <w:szCs w:val="24"/>
    </w:rPr>
  </w:style>
  <w:style w:type="character" w:customStyle="1" w:styleId="FontStyle13">
    <w:name w:val="Font Style13"/>
    <w:basedOn w:val="a0"/>
    <w:uiPriority w:val="99"/>
    <w:rsid w:val="003668D0"/>
    <w:rPr>
      <w:rFonts w:ascii="Times New Roman" w:hAnsi="Times New Roman" w:cs="Times New Roman"/>
      <w:sz w:val="26"/>
      <w:szCs w:val="26"/>
    </w:rPr>
  </w:style>
  <w:style w:type="paragraph" w:customStyle="1" w:styleId="ConsPlusNormal">
    <w:name w:val="ConsPlusNormal"/>
    <w:uiPriority w:val="99"/>
    <w:rsid w:val="003668D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3668D0"/>
    <w:rPr>
      <w:rFonts w:ascii="Tahoma" w:hAnsi="Tahoma" w:cs="Tahoma"/>
      <w:sz w:val="16"/>
      <w:szCs w:val="16"/>
    </w:rPr>
  </w:style>
  <w:style w:type="character" w:customStyle="1" w:styleId="a6">
    <w:name w:val="Текст выноски Знак"/>
    <w:basedOn w:val="a0"/>
    <w:link w:val="a5"/>
    <w:uiPriority w:val="99"/>
    <w:semiHidden/>
    <w:rsid w:val="003668D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Kbk.Tul@tat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VKbk.Tul@tata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Зульфия</cp:lastModifiedBy>
  <cp:revision>2</cp:revision>
  <cp:lastPrinted>2020-08-15T09:03:00Z</cp:lastPrinted>
  <dcterms:created xsi:type="dcterms:W3CDTF">2020-08-15T09:04:00Z</dcterms:created>
  <dcterms:modified xsi:type="dcterms:W3CDTF">2020-08-15T09:04:00Z</dcterms:modified>
</cp:coreProperties>
</file>